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9A4346" w:rsidRDefault="005F54AF" w:rsidP="009A434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05.06.2023</w:t>
      </w:r>
    </w:p>
    <w:p w:rsidR="00FA67F6" w:rsidRPr="009A4346" w:rsidRDefault="00FA67F6" w:rsidP="009A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9A4346" w:rsidRDefault="00FA67F6" w:rsidP="009A4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4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A4346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B548EB" w:rsidRPr="009A4346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9A434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548EB" w:rsidRPr="009A4346">
        <w:rPr>
          <w:rFonts w:ascii="Times New Roman" w:hAnsi="Times New Roman" w:cs="Times New Roman"/>
          <w:sz w:val="24"/>
          <w:szCs w:val="24"/>
        </w:rPr>
        <w:t>Совета</w:t>
      </w:r>
      <w:r w:rsidRPr="009A4346">
        <w:rPr>
          <w:rFonts w:ascii="Times New Roman" w:hAnsi="Times New Roman" w:cs="Times New Roman"/>
          <w:sz w:val="24"/>
          <w:szCs w:val="24"/>
        </w:rPr>
        <w:t>.</w:t>
      </w:r>
    </w:p>
    <w:p w:rsidR="00FA67F6" w:rsidRPr="009A4346" w:rsidRDefault="00FA67F6" w:rsidP="009A4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9A4346" w:rsidRDefault="00B548EB" w:rsidP="009A4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9A434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A43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A434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548EB" w:rsidRPr="009A4346" w:rsidRDefault="00B548EB" w:rsidP="009A434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346">
        <w:rPr>
          <w:rFonts w:ascii="Times New Roman" w:hAnsi="Times New Roman"/>
          <w:sz w:val="24"/>
          <w:szCs w:val="24"/>
        </w:rPr>
        <w:t>Общество с ограниченной ответственностью «СВ СЕРВИС ЛОГИСТИКА» ИНН 1655333563</w:t>
      </w:r>
    </w:p>
    <w:p w:rsidR="00B548EB" w:rsidRPr="009A4346" w:rsidRDefault="00B548EB" w:rsidP="009A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9A4346" w:rsidRDefault="00FA67F6" w:rsidP="009A43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9A4346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9A4346" w:rsidRDefault="00544825" w:rsidP="009A4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9A434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223721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785577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D184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9C963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5F54AF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4346"/>
    <w:rsid w:val="009A76B3"/>
    <w:rsid w:val="009F56FB"/>
    <w:rsid w:val="00A62369"/>
    <w:rsid w:val="00AF3368"/>
    <w:rsid w:val="00B338B7"/>
    <w:rsid w:val="00B548EB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2023-06-05T12:05:00Z</dcterms:created>
  <dcterms:modified xsi:type="dcterms:W3CDTF">2023-06-06T05:21:00Z</dcterms:modified>
</cp:coreProperties>
</file>