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F65B61" w:rsidP="002E326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15.06.2023</w:t>
      </w:r>
    </w:p>
    <w:p w:rsidR="00FA67F6" w:rsidRPr="002F2DE2" w:rsidRDefault="00FA67F6" w:rsidP="002E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2E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965478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965478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965478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2E32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91097" w:rsidRDefault="00965478" w:rsidP="002E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7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965478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965478" w:rsidRPr="00965478" w:rsidRDefault="00965478" w:rsidP="002E326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965478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965478">
        <w:rPr>
          <w:rFonts w:ascii="Times New Roman" w:hAnsi="Times New Roman"/>
          <w:sz w:val="24"/>
          <w:szCs w:val="24"/>
        </w:rPr>
        <w:t>СистемЛинкСтрой</w:t>
      </w:r>
      <w:proofErr w:type="spellEnd"/>
      <w:r w:rsidRPr="00965478">
        <w:rPr>
          <w:rFonts w:ascii="Times New Roman" w:hAnsi="Times New Roman"/>
          <w:sz w:val="24"/>
          <w:szCs w:val="24"/>
        </w:rPr>
        <w:t>» ИНН 7816672803</w:t>
      </w:r>
    </w:p>
    <w:p w:rsidR="00965478" w:rsidRPr="00965478" w:rsidRDefault="00965478" w:rsidP="002E326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78">
        <w:rPr>
          <w:rFonts w:ascii="Times New Roman" w:hAnsi="Times New Roman"/>
          <w:sz w:val="24"/>
          <w:szCs w:val="24"/>
        </w:rPr>
        <w:t>Общество с ограниченной ответственностью «Научно-исследовательский проектный институт «Промышленное и гражданское строительство» ИНН 5609178046</w:t>
      </w:r>
    </w:p>
    <w:p w:rsidR="00FA67F6" w:rsidRDefault="00FA67F6" w:rsidP="002E32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26F" w:rsidRDefault="002E326F" w:rsidP="002E3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FA67F6" w:rsidRDefault="00544825" w:rsidP="002E3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0FD7CB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F12CA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BDC075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326F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65478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65B61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2023-06-15T12:01:00Z</dcterms:created>
  <dcterms:modified xsi:type="dcterms:W3CDTF">2023-06-16T06:26:00Z</dcterms:modified>
</cp:coreProperties>
</file>