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8F4BF8" w:rsidRDefault="008611A1" w:rsidP="008F4BF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21.06.2023</w:t>
      </w:r>
    </w:p>
    <w:p w:rsidR="00FA67F6" w:rsidRPr="008F4BF8" w:rsidRDefault="00FA67F6" w:rsidP="008F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8F4BF8" w:rsidRDefault="00FA67F6" w:rsidP="008F4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F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F4BF8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DA76C6" w:rsidRPr="008F4BF8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8F4BF8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DA76C6" w:rsidRPr="008F4BF8">
        <w:rPr>
          <w:rFonts w:ascii="Times New Roman" w:hAnsi="Times New Roman" w:cs="Times New Roman"/>
          <w:sz w:val="24"/>
          <w:szCs w:val="24"/>
        </w:rPr>
        <w:t>Совета</w:t>
      </w:r>
      <w:r w:rsidRPr="008F4BF8">
        <w:rPr>
          <w:rFonts w:ascii="Times New Roman" w:hAnsi="Times New Roman" w:cs="Times New Roman"/>
          <w:sz w:val="24"/>
          <w:szCs w:val="24"/>
        </w:rPr>
        <w:t>.</w:t>
      </w:r>
    </w:p>
    <w:p w:rsidR="00FA67F6" w:rsidRPr="008F4BF8" w:rsidRDefault="00FA67F6" w:rsidP="008F4B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8F4BF8" w:rsidRDefault="00DA76C6" w:rsidP="008F4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8F4BF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8F4BF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F4BF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DA76C6" w:rsidRPr="008F4BF8" w:rsidRDefault="00DA76C6" w:rsidP="008F4B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4BF8">
        <w:rPr>
          <w:rFonts w:ascii="Times New Roman" w:hAnsi="Times New Roman"/>
          <w:sz w:val="24"/>
          <w:szCs w:val="24"/>
        </w:rPr>
        <w:t>Общество с ограниченной ответственностью «Конкорд-Бета» ИНН 7707407770</w:t>
      </w:r>
    </w:p>
    <w:p w:rsidR="00DA76C6" w:rsidRPr="008F4BF8" w:rsidRDefault="00DA76C6" w:rsidP="008F4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8F4BF8" w:rsidRDefault="00FA67F6" w:rsidP="008F4BF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8F4BF8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8F4BF8" w:rsidRDefault="00544825" w:rsidP="008F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8F4BF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68D09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47A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9020E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0DC69F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611A1"/>
    <w:rsid w:val="00891101"/>
    <w:rsid w:val="008E5DC4"/>
    <w:rsid w:val="008F4BF8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DA76C6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2023-06-21T13:57:00Z</dcterms:created>
  <dcterms:modified xsi:type="dcterms:W3CDTF">2023-06-22T05:57:00Z</dcterms:modified>
</cp:coreProperties>
</file>