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6048B3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27.12.2023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D7FC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D7FC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D7FC4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495D35" w:rsidRDefault="00CD7FC4" w:rsidP="0049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D7FC4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D7F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7FC4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D7FC4" w:rsidRPr="00CD7FC4" w:rsidRDefault="00CD7FC4" w:rsidP="00CD7FC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FC4">
        <w:rPr>
          <w:rFonts w:ascii="Times New Roman" w:hAnsi="Times New Roman"/>
          <w:sz w:val="24"/>
          <w:szCs w:val="24"/>
        </w:rPr>
        <w:t>Общество с ограниченной ответственностью «Сфера» ИНН 3307023645</w:t>
      </w:r>
    </w:p>
    <w:p w:rsidR="00CD7FC4" w:rsidRPr="00701FF2" w:rsidRDefault="00CD7FC4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41343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633A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6857D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10E2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5D35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048B3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CD7FC4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2023-12-27T13:05:00Z</dcterms:created>
  <dcterms:modified xsi:type="dcterms:W3CDTF">2023-12-28T05:12:00Z</dcterms:modified>
</cp:coreProperties>
</file>